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B46FA" w14:textId="1F972B2A" w:rsidR="009C7F38" w:rsidRDefault="009C7F38" w:rsidP="009C7F38">
      <w:pPr>
        <w:pStyle w:val="ae"/>
        <w:spacing w:after="0"/>
        <w:ind w:left="0"/>
        <w:contextualSpacing/>
        <w:jc w:val="center"/>
        <w:rPr>
          <w:w w:val="200"/>
          <w:sz w:val="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31937FD1" wp14:editId="4E048CB7">
            <wp:extent cx="428625" cy="609600"/>
            <wp:effectExtent l="0" t="0" r="9525" b="0"/>
            <wp:docPr id="1936761239" name="Рисунок 1" descr="Описание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 : 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E9454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568D1423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7D4A6757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2A6B72A3" w14:textId="0F7FCDED" w:rsidR="009C7F38" w:rsidRDefault="00AB59B3" w:rsidP="009C7F3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AD3F4C">
        <w:rPr>
          <w:sz w:val="28"/>
          <w:szCs w:val="28"/>
          <w:lang w:val="uk-UA"/>
        </w:rPr>
        <w:t>ісімдес</w:t>
      </w:r>
      <w:r w:rsidR="00A01C31">
        <w:rPr>
          <w:sz w:val="28"/>
          <w:szCs w:val="28"/>
          <w:lang w:val="uk-UA"/>
        </w:rPr>
        <w:t>ят перша позачергова сесія</w:t>
      </w:r>
      <w:r w:rsidR="009C7F38">
        <w:rPr>
          <w:sz w:val="28"/>
          <w:szCs w:val="28"/>
          <w:lang w:val="uk-UA"/>
        </w:rPr>
        <w:t xml:space="preserve"> восьмого скликання </w:t>
      </w:r>
    </w:p>
    <w:p w14:paraId="77199EC5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2CECD751" w14:textId="6B9E270B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РІШЕННЯ </w:t>
      </w:r>
    </w:p>
    <w:p w14:paraId="150CF9B2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43BDC4B8" w14:textId="49C3CB60" w:rsidR="00AD3F4C" w:rsidRDefault="00AB59B3" w:rsidP="009C7F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28 </w:t>
      </w:r>
      <w:r w:rsidR="004C7443">
        <w:rPr>
          <w:sz w:val="28"/>
          <w:szCs w:val="28"/>
          <w:lang w:val="uk-UA"/>
        </w:rPr>
        <w:t>квітня</w:t>
      </w:r>
      <w:r w:rsidR="009C7F38">
        <w:rPr>
          <w:sz w:val="28"/>
          <w:szCs w:val="28"/>
          <w:lang w:val="uk-UA"/>
        </w:rPr>
        <w:t xml:space="preserve"> 2026</w:t>
      </w:r>
      <w:r w:rsidR="00E136AC">
        <w:rPr>
          <w:sz w:val="28"/>
          <w:szCs w:val="28"/>
          <w:lang w:val="uk-UA"/>
        </w:rPr>
        <w:t xml:space="preserve"> </w:t>
      </w:r>
      <w:r w:rsidR="009C7F38">
        <w:rPr>
          <w:sz w:val="28"/>
          <w:szCs w:val="28"/>
          <w:lang w:val="uk-UA"/>
        </w:rPr>
        <w:t>року</w:t>
      </w:r>
      <w:r w:rsidR="0064040B">
        <w:rPr>
          <w:sz w:val="28"/>
          <w:szCs w:val="28"/>
          <w:lang w:val="uk-UA"/>
        </w:rPr>
        <w:t xml:space="preserve">                                                             </w:t>
      </w:r>
      <w:r w:rsidR="00E136AC">
        <w:rPr>
          <w:sz w:val="28"/>
          <w:szCs w:val="28"/>
          <w:lang w:val="uk-UA"/>
        </w:rPr>
        <w:t xml:space="preserve">     </w:t>
      </w:r>
      <w:r w:rsidR="0064040B">
        <w:rPr>
          <w:sz w:val="28"/>
          <w:szCs w:val="28"/>
          <w:lang w:val="uk-UA"/>
        </w:rPr>
        <w:t xml:space="preserve">                        №</w:t>
      </w:r>
      <w:r w:rsidR="00E136AC">
        <w:rPr>
          <w:sz w:val="28"/>
          <w:szCs w:val="28"/>
          <w:lang w:val="uk-UA"/>
        </w:rPr>
        <w:t>3750</w:t>
      </w:r>
    </w:p>
    <w:p w14:paraId="0EF13BAB" w14:textId="4AEB18AD" w:rsidR="009C7F38" w:rsidRDefault="009C7F38" w:rsidP="009C7F38">
      <w:pPr>
        <w:rPr>
          <w:sz w:val="28"/>
          <w:szCs w:val="28"/>
          <w:lang w:val="uk-UA"/>
        </w:rPr>
      </w:pPr>
    </w:p>
    <w:p w14:paraId="381E8702" w14:textId="77777777" w:rsidR="00AB59B3" w:rsidRDefault="00AB59B3" w:rsidP="009C7F38">
      <w:pPr>
        <w:rPr>
          <w:sz w:val="28"/>
          <w:szCs w:val="28"/>
          <w:lang w:val="uk-UA"/>
        </w:rPr>
      </w:pPr>
    </w:p>
    <w:p w14:paraId="578ABA21" w14:textId="05D11D2E" w:rsidR="009C7F38" w:rsidRDefault="009C7F38" w:rsidP="009C7F38">
      <w:pPr>
        <w:ind w:right="49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та доповнень  Програми</w:t>
      </w:r>
      <w:r w:rsidR="00A837F0">
        <w:rPr>
          <w:sz w:val="28"/>
          <w:szCs w:val="28"/>
          <w:lang w:val="uk-UA"/>
        </w:rPr>
        <w:t xml:space="preserve"> забезпечення осіб з інвалідністю, дітей з інвалідністю, інших окремих категорій населення медичними виробами та іншими засобами</w:t>
      </w:r>
      <w:r>
        <w:rPr>
          <w:sz w:val="28"/>
          <w:szCs w:val="28"/>
          <w:lang w:val="uk-UA"/>
        </w:rPr>
        <w:t xml:space="preserve"> на 202</w:t>
      </w:r>
      <w:r w:rsidR="00A837F0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-20</w:t>
      </w:r>
      <w:r w:rsidR="00A837F0">
        <w:rPr>
          <w:sz w:val="28"/>
          <w:szCs w:val="28"/>
          <w:lang w:val="uk-UA"/>
        </w:rPr>
        <w:t>30</w:t>
      </w:r>
      <w:r>
        <w:rPr>
          <w:sz w:val="28"/>
          <w:szCs w:val="28"/>
          <w:lang w:val="uk-UA"/>
        </w:rPr>
        <w:t xml:space="preserve"> роки</w:t>
      </w:r>
    </w:p>
    <w:p w14:paraId="001367DF" w14:textId="77777777" w:rsidR="009C7F38" w:rsidRDefault="009C7F38" w:rsidP="009C7F38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3848E5D" w14:textId="77777777" w:rsidR="009C7F38" w:rsidRDefault="009C7F38" w:rsidP="009C7F38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F5629AE" w14:textId="7112F7D4" w:rsidR="009C7F38" w:rsidRDefault="009C7F38" w:rsidP="009C7F38">
      <w:pPr>
        <w:ind w:right="-1" w:firstLine="708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Відповідно до п.22 ч.1 ст.26 Закону України «Про місцеве самоврядування в Україні» та заслухавши подання КНП «Хорольськ</w:t>
      </w:r>
      <w:r w:rsidR="004C7443">
        <w:rPr>
          <w:sz w:val="28"/>
          <w:szCs w:val="28"/>
          <w:lang w:val="uk-UA"/>
        </w:rPr>
        <w:t>ий центр первинної медико-санітарної допомоги</w:t>
      </w:r>
      <w:r>
        <w:rPr>
          <w:sz w:val="28"/>
          <w:szCs w:val="28"/>
          <w:lang w:val="uk-UA"/>
        </w:rPr>
        <w:t xml:space="preserve">» Хорольської міської ради від </w:t>
      </w:r>
      <w:r w:rsidR="0064040B">
        <w:rPr>
          <w:sz w:val="28"/>
          <w:szCs w:val="28"/>
          <w:lang w:val="uk-UA"/>
        </w:rPr>
        <w:t>2</w:t>
      </w:r>
      <w:r w:rsidR="00A01C31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 w:rsidR="00EC075F">
        <w:rPr>
          <w:sz w:val="28"/>
          <w:szCs w:val="28"/>
          <w:lang w:val="uk-UA"/>
        </w:rPr>
        <w:t>0</w:t>
      </w:r>
      <w:r w:rsidR="00A01C31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.202</w:t>
      </w:r>
      <w:r w:rsidR="00EC075F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 №</w:t>
      </w:r>
      <w:r w:rsidR="0064040B">
        <w:rPr>
          <w:sz w:val="28"/>
          <w:szCs w:val="28"/>
          <w:lang w:val="uk-UA"/>
        </w:rPr>
        <w:t>1</w:t>
      </w:r>
      <w:r w:rsidR="00A01C31">
        <w:rPr>
          <w:sz w:val="28"/>
          <w:szCs w:val="28"/>
          <w:lang w:val="uk-UA"/>
        </w:rPr>
        <w:t>4</w:t>
      </w:r>
      <w:r w:rsidR="00A837F0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, </w:t>
      </w:r>
      <w:r>
        <w:rPr>
          <w:rFonts w:eastAsiaTheme="minorHAnsi"/>
          <w:sz w:val="28"/>
          <w:szCs w:val="28"/>
          <w:lang w:val="uk-UA" w:eastAsia="en-US"/>
        </w:rPr>
        <w:t xml:space="preserve">міська рада </w:t>
      </w:r>
    </w:p>
    <w:p w14:paraId="7789B990" w14:textId="77777777" w:rsidR="009C7F38" w:rsidRDefault="009C7F38" w:rsidP="009C7F38">
      <w:pPr>
        <w:ind w:right="-1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79A0D0A6" w14:textId="77777777" w:rsidR="009C7F38" w:rsidRDefault="009C7F38" w:rsidP="009C7F38">
      <w:pPr>
        <w:ind w:right="-1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ВИРІШИЛА:</w:t>
      </w:r>
    </w:p>
    <w:p w14:paraId="29716A5D" w14:textId="77777777" w:rsidR="009C7F38" w:rsidRDefault="009C7F38" w:rsidP="009C7F38">
      <w:pPr>
        <w:ind w:right="-1"/>
        <w:contextualSpacing/>
        <w:jc w:val="both"/>
        <w:rPr>
          <w:rFonts w:eastAsiaTheme="minorHAnsi"/>
          <w:b/>
          <w:color w:val="000000" w:themeColor="text1"/>
          <w:sz w:val="28"/>
          <w:szCs w:val="28"/>
          <w:lang w:val="uk-UA" w:eastAsia="en-US"/>
        </w:rPr>
      </w:pPr>
    </w:p>
    <w:p w14:paraId="7F0A4793" w14:textId="622E298C" w:rsidR="009C7F38" w:rsidRDefault="009C7F38" w:rsidP="009C7F38">
      <w:pPr>
        <w:ind w:right="-1"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 Внести зміни та доповнення до  Програми </w:t>
      </w:r>
      <w:r w:rsidR="00A837F0">
        <w:rPr>
          <w:color w:val="000000" w:themeColor="text1"/>
          <w:sz w:val="28"/>
          <w:szCs w:val="28"/>
          <w:lang w:val="uk-UA"/>
        </w:rPr>
        <w:t xml:space="preserve">забезпечення осіб з інвалідністю, дітей з інвалідністю, інших окремих категорій населення медичними виробами та іншими засобами </w:t>
      </w:r>
      <w:r>
        <w:rPr>
          <w:color w:val="000000" w:themeColor="text1"/>
          <w:sz w:val="28"/>
          <w:szCs w:val="28"/>
          <w:lang w:val="uk-UA"/>
        </w:rPr>
        <w:t>на 202</w:t>
      </w:r>
      <w:r w:rsidR="00A837F0">
        <w:rPr>
          <w:color w:val="000000" w:themeColor="text1"/>
          <w:sz w:val="28"/>
          <w:szCs w:val="28"/>
          <w:lang w:val="uk-UA"/>
        </w:rPr>
        <w:t>6</w:t>
      </w:r>
      <w:r>
        <w:rPr>
          <w:color w:val="000000" w:themeColor="text1"/>
          <w:sz w:val="28"/>
          <w:szCs w:val="28"/>
          <w:lang w:val="uk-UA"/>
        </w:rPr>
        <w:t>-20</w:t>
      </w:r>
      <w:r w:rsidR="00A837F0">
        <w:rPr>
          <w:color w:val="000000" w:themeColor="text1"/>
          <w:sz w:val="28"/>
          <w:szCs w:val="28"/>
          <w:lang w:val="uk-UA"/>
        </w:rPr>
        <w:t>30</w:t>
      </w:r>
      <w:r>
        <w:rPr>
          <w:color w:val="000000" w:themeColor="text1"/>
          <w:sz w:val="28"/>
          <w:szCs w:val="28"/>
          <w:lang w:val="uk-UA"/>
        </w:rPr>
        <w:t xml:space="preserve"> роки виклавши її в новій редакції (додається).</w:t>
      </w:r>
    </w:p>
    <w:p w14:paraId="4868D1C8" w14:textId="77777777" w:rsidR="009C7F38" w:rsidRDefault="009C7F38" w:rsidP="009C7F38">
      <w:pPr>
        <w:ind w:right="-1" w:firstLine="708"/>
        <w:jc w:val="both"/>
        <w:rPr>
          <w:rFonts w:eastAsiaTheme="minorHAnsi"/>
          <w:sz w:val="12"/>
          <w:szCs w:val="12"/>
          <w:lang w:val="uk-UA" w:eastAsia="en-US"/>
        </w:rPr>
      </w:pPr>
    </w:p>
    <w:p w14:paraId="7844B766" w14:textId="1CF09DB7" w:rsidR="009C7F38" w:rsidRDefault="009C7F38" w:rsidP="00AB59B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2.Організацію виконання рішення покласти на виконавчий комітет Хорольської міської ради Лубенського району Полтавської області.</w:t>
      </w:r>
    </w:p>
    <w:p w14:paraId="55DF498D" w14:textId="77777777" w:rsidR="00AB59B3" w:rsidRDefault="00AB59B3" w:rsidP="00AB59B3">
      <w:pPr>
        <w:ind w:firstLine="709"/>
        <w:jc w:val="both"/>
        <w:rPr>
          <w:sz w:val="12"/>
          <w:szCs w:val="12"/>
          <w:lang w:val="uk-UA"/>
        </w:rPr>
      </w:pPr>
    </w:p>
    <w:p w14:paraId="7F3CCAC6" w14:textId="77777777" w:rsidR="009C7F38" w:rsidRDefault="009C7F38" w:rsidP="00AB59B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3.Контроль за виконанням рішення покласти на постійну комісію з питань охорони здоров’я, освіти, культури, молодіжної політики та спорту, а також на постійну комісію з питань економічного розвитку, планування бюджету, залучення інвестицій та підприємництва.</w:t>
      </w:r>
    </w:p>
    <w:p w14:paraId="4F2A92B1" w14:textId="77777777" w:rsidR="0064040B" w:rsidRPr="009312CF" w:rsidRDefault="0064040B" w:rsidP="00AB59B3">
      <w:pPr>
        <w:ind w:right="-1" w:firstLine="708"/>
        <w:jc w:val="both"/>
        <w:rPr>
          <w:sz w:val="28"/>
          <w:szCs w:val="28"/>
          <w:lang w:val="uk-UA"/>
        </w:rPr>
      </w:pPr>
    </w:p>
    <w:p w14:paraId="2195962F" w14:textId="77777777" w:rsidR="009C7F38" w:rsidRDefault="009C7F38" w:rsidP="00AB59B3">
      <w:pPr>
        <w:rPr>
          <w:sz w:val="28"/>
          <w:szCs w:val="28"/>
          <w:lang w:val="uk-UA"/>
        </w:rPr>
      </w:pPr>
    </w:p>
    <w:p w14:paraId="02AF51FC" w14:textId="39E61F96" w:rsidR="009C7F38" w:rsidRDefault="009C7F38" w:rsidP="00AB59B3">
      <w:pPr>
        <w:tabs>
          <w:tab w:val="left" w:pos="7088"/>
        </w:tabs>
        <w:contextualSpacing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Міський голова</w:t>
      </w:r>
      <w:r w:rsidR="00AB59B3"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>Сергій ВОЛОШИН</w:t>
      </w:r>
    </w:p>
    <w:sectPr w:rsidR="009C7F38" w:rsidSect="004C7443">
      <w:pgSz w:w="11906" w:h="16838" w:code="9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38"/>
    <w:rsid w:val="00011948"/>
    <w:rsid w:val="001214EE"/>
    <w:rsid w:val="003D68AB"/>
    <w:rsid w:val="004C43CE"/>
    <w:rsid w:val="004C7443"/>
    <w:rsid w:val="00580691"/>
    <w:rsid w:val="0064040B"/>
    <w:rsid w:val="006C0B77"/>
    <w:rsid w:val="008242FF"/>
    <w:rsid w:val="00870751"/>
    <w:rsid w:val="00922C48"/>
    <w:rsid w:val="009312CF"/>
    <w:rsid w:val="009C7F38"/>
    <w:rsid w:val="00A01C31"/>
    <w:rsid w:val="00A837F0"/>
    <w:rsid w:val="00AA084C"/>
    <w:rsid w:val="00AB59B3"/>
    <w:rsid w:val="00AC485D"/>
    <w:rsid w:val="00AD3F4C"/>
    <w:rsid w:val="00B915B7"/>
    <w:rsid w:val="00CE7B6D"/>
    <w:rsid w:val="00E136AC"/>
    <w:rsid w:val="00EA59DF"/>
    <w:rsid w:val="00EC075F"/>
    <w:rsid w:val="00EE4070"/>
    <w:rsid w:val="00F12C76"/>
    <w:rsid w:val="00F5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33DCF"/>
  <w15:chartTrackingRefBased/>
  <w15:docId w15:val="{92A8BE39-3339-4563-8F21-E2E7A6595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7F38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C7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7F3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7F3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7F3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7F3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7F3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7F3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7F3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7F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7F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7F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7F38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C7F38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9C7F3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9C7F3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9C7F3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9C7F3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9C7F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9C7F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7F3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9C7F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C7F38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9C7F38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9C7F38"/>
    <w:pPr>
      <w:spacing w:after="160"/>
      <w:ind w:left="720"/>
      <w:contextualSpacing/>
    </w:pPr>
    <w:rPr>
      <w:rFonts w:eastAsiaTheme="minorHAnsi" w:cstheme="minorBidi"/>
      <w:kern w:val="2"/>
      <w:sz w:val="28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9C7F3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C7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9C7F38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d">
    <w:name w:val="Intense Reference"/>
    <w:basedOn w:val="a0"/>
    <w:uiPriority w:val="32"/>
    <w:qFormat/>
    <w:rsid w:val="009C7F38"/>
    <w:rPr>
      <w:b/>
      <w:bCs/>
      <w:smallCaps/>
      <w:color w:val="2F5496" w:themeColor="accent1" w:themeShade="BF"/>
      <w:spacing w:val="5"/>
    </w:rPr>
  </w:style>
  <w:style w:type="paragraph" w:styleId="ae">
    <w:name w:val="Body Text Indent"/>
    <w:basedOn w:val="a"/>
    <w:link w:val="af"/>
    <w:uiPriority w:val="99"/>
    <w:semiHidden/>
    <w:unhideWhenUsed/>
    <w:rsid w:val="009C7F38"/>
    <w:pPr>
      <w:spacing w:after="120"/>
      <w:ind w:left="283"/>
    </w:pPr>
  </w:style>
  <w:style w:type="character" w:customStyle="1" w:styleId="af">
    <w:name w:val="Основний текст з відступом Знак"/>
    <w:basedOn w:val="a0"/>
    <w:link w:val="ae"/>
    <w:uiPriority w:val="99"/>
    <w:semiHidden/>
    <w:rsid w:val="009C7F3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844</Words>
  <Characters>482</Characters>
  <Application>Microsoft Office Word</Application>
  <DocSecurity>0</DocSecurity>
  <Lines>4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2026-04-28T10:06:00Z</cp:lastPrinted>
  <dcterms:created xsi:type="dcterms:W3CDTF">2026-04-24T06:07:00Z</dcterms:created>
  <dcterms:modified xsi:type="dcterms:W3CDTF">2026-04-28T10:06:00Z</dcterms:modified>
</cp:coreProperties>
</file>